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47B8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08B2" w:rsidRPr="005B03DE" w:rsidRDefault="008A08B2" w:rsidP="008A08B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_0"/>
            <w:bookmarkStart w:id="1" w:name="insertionPlace_0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8A08B2" w:rsidRDefault="008A08B2" w:rsidP="008A08B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8B2">
              <w:rPr>
                <w:rFonts w:ascii="Times New Roman" w:hAnsi="Times New Roman"/>
                <w:b/>
                <w:sz w:val="24"/>
                <w:szCs w:val="24"/>
              </w:rPr>
              <w:t>dr. Jávori Péter Vár</w:t>
            </w:r>
            <w:r w:rsidR="00734600">
              <w:rPr>
                <w:rFonts w:ascii="Times New Roman" w:hAnsi="Times New Roman"/>
                <w:b/>
                <w:sz w:val="24"/>
                <w:szCs w:val="24"/>
              </w:rPr>
              <w:t>osfejlesztési- és Üzemeltetési Főo</w:t>
            </w:r>
            <w:r w:rsidRPr="008A08B2">
              <w:rPr>
                <w:rFonts w:ascii="Times New Roman" w:hAnsi="Times New Roman"/>
                <w:b/>
                <w:sz w:val="24"/>
                <w:szCs w:val="24"/>
              </w:rPr>
              <w:t>sztály vez</w:t>
            </w:r>
            <w:r w:rsidR="00935422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8A08B2">
              <w:rPr>
                <w:rFonts w:ascii="Times New Roman" w:hAnsi="Times New Roman"/>
                <w:b/>
                <w:sz w:val="24"/>
                <w:szCs w:val="24"/>
              </w:rPr>
              <w:t>tője</w:t>
            </w:r>
          </w:p>
        </w:tc>
      </w:tr>
    </w:tbl>
    <w:p w:rsidR="00CC0CD0" w:rsidRPr="005B03DE" w:rsidRDefault="0097651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7651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7651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11792" w:rsidRDefault="0097651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4F2A55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41179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BD0F8B">
            <w:rPr>
              <w:rFonts w:ascii="Times New Roman" w:hAnsi="Times New Roman"/>
              <w:b/>
              <w:sz w:val="28"/>
            </w:rPr>
            <w:t>202</w:t>
          </w:r>
          <w:r w:rsidR="00E77B95" w:rsidRPr="00BD0F8B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BD0F8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138935135"/>
          <w:placeholder>
            <w:docPart w:val="6569381B2AD44B7499A19DB811A5657D"/>
          </w:placeholder>
        </w:sdtPr>
        <w:sdtEndPr/>
        <w:sdtContent>
          <w:r w:rsidR="009E01C4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BD0F8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712879483"/>
          <w:placeholder>
            <w:docPart w:val="6569381B2AD44B7499A19DB811A5657D"/>
          </w:placeholder>
        </w:sdtPr>
        <w:sdtEndPr/>
        <w:sdtContent>
          <w:r w:rsidR="00BD0F8B">
            <w:rPr>
              <w:rFonts w:ascii="Times New Roman" w:hAnsi="Times New Roman"/>
              <w:b/>
              <w:sz w:val="28"/>
            </w:rPr>
            <w:t>1</w:t>
          </w:r>
          <w:r w:rsidR="009E01C4">
            <w:rPr>
              <w:rFonts w:ascii="Times New Roman" w:hAnsi="Times New Roman"/>
              <w:b/>
              <w:sz w:val="28"/>
            </w:rPr>
            <w:t>1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r w:rsidR="00BD0F8B">
            <w:rPr>
              <w:rFonts w:ascii="Times New Roman" w:hAnsi="Times New Roman"/>
              <w:b/>
              <w:sz w:val="28"/>
              <w:szCs w:val="28"/>
            </w:rPr>
            <w:t>ei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Pr="00992133">
            <w:rPr>
              <w:rFonts w:ascii="Times New Roman" w:hAnsi="Times New Roman"/>
              <w:b/>
              <w:sz w:val="28"/>
            </w:rPr>
            <w:t>rend</w:t>
          </w:r>
          <w:r w:rsidR="00FA63C3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4117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97651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47B8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7651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D5CBA" w:rsidP="000746F4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9E01C4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Javaslat </w:t>
                    </w:r>
                    <w:r w:rsidR="009E01C4" w:rsidRPr="00AB699C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Budapest Főváros VII. Kerület Erzsébetváros Önkormányzata </w:t>
                    </w:r>
                    <w:r w:rsidR="009E01C4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Képviselő-testületének </w:t>
                    </w:r>
                    <w:r w:rsidR="009E01C4" w:rsidRPr="00AB699C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Városüzemeltetési Bizottsága</w:t>
                    </w:r>
                    <w:r w:rsidR="009E01C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339/2025. (X.21.) határozatának módosításá</w:t>
                    </w:r>
                    <w:r w:rsidR="000746F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ra</w:t>
                    </w:r>
                    <w:r w:rsidR="009E01C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</w:sdtContent>
                </w:sdt>
              </w:sdtContent>
            </w:sdt>
          </w:p>
        </w:tc>
      </w:tr>
    </w:tbl>
    <w:p w:rsidR="00CC0CD0" w:rsidRPr="005B03DE" w:rsidRDefault="0097651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7651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>
            <w:rPr>
              <w:rFonts w:ascii="Times New Roman" w:hAnsi="Times New Roman"/>
              <w:sz w:val="24"/>
            </w:rPr>
            <w:t>Bordás Ágnes</w:t>
          </w:r>
        </w:sdtContent>
      </w:sdt>
    </w:p>
    <w:p w:rsidR="00791BCE" w:rsidRPr="005B03DE" w:rsidRDefault="0097651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7651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C479C1" w:rsidRDefault="00976511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A525D4" w:rsidRDefault="0097651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="00826A0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11792" w:rsidRDefault="0097651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17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4F2A5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1179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976511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F2A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F2A55">
        <w:rPr>
          <w:rFonts w:ascii="Times New Roman" w:hAnsi="Times New Roman"/>
          <w:b/>
          <w:bCs/>
          <w:sz w:val="24"/>
          <w:szCs w:val="24"/>
        </w:rPr>
        <w:t>egyszerű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08B2" w:rsidRDefault="008A08B2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3" w:name="insertionPlace_0_0_0"/>
      <w:bookmarkStart w:id="4" w:name="insertionPlace_0_1"/>
      <w:bookmarkStart w:id="5" w:name="insertionPlace_0_1_0"/>
      <w:bookmarkStart w:id="6" w:name="insertionPlace_1"/>
      <w:bookmarkStart w:id="7" w:name="insertionPlace_2"/>
    </w:p>
    <w:p w:rsidR="008A08B2" w:rsidRDefault="008A08B2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A08B2" w:rsidRDefault="008A08B2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A08B2" w:rsidRDefault="008A08B2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A08B2" w:rsidRDefault="008A08B2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A137E" w:rsidRPr="00AB699C" w:rsidRDefault="00976511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B699C">
        <w:rPr>
          <w:rFonts w:ascii="Times New Roman" w:hAnsi="Times New Roman"/>
          <w:b/>
          <w:bCs/>
          <w:sz w:val="24"/>
          <w:szCs w:val="24"/>
        </w:rPr>
        <w:t>Bizottság</w:t>
      </w: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AB699C" w:rsidRDefault="0097651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>
        <w:rPr>
          <w:rFonts w:ascii="Times New Roman" w:hAnsi="Times New Roman"/>
          <w:sz w:val="24"/>
          <w:szCs w:val="24"/>
        </w:rPr>
        <w:t xml:space="preserve">Képviselő-testületének </w:t>
      </w:r>
      <w:r w:rsidRPr="00AB699C">
        <w:rPr>
          <w:rFonts w:ascii="Times New Roman" w:eastAsia="Calibri" w:hAnsi="Times New Roman"/>
          <w:sz w:val="24"/>
          <w:szCs w:val="24"/>
        </w:rPr>
        <w:t>Városüzemeltetési Bizottsága</w:t>
      </w:r>
      <w:r w:rsidR="00FA63C3">
        <w:rPr>
          <w:rFonts w:ascii="Times New Roman" w:eastAsia="Calibri" w:hAnsi="Times New Roman"/>
          <w:sz w:val="24"/>
          <w:szCs w:val="24"/>
        </w:rPr>
        <w:t xml:space="preserve"> (a továbbiakban: Bizottság)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sz w:val="24"/>
          <w:szCs w:val="24"/>
        </w:rPr>
        <w:t>a lakóközösségeknek és az önkormányzati intézményeknek nyújtandó növényesítési támogatásról szóló 28/2013. (V. 31.) önkormányzati rendeletben (a továbbiakban: Rendelet) foglaltak</w:t>
      </w:r>
      <w:r w:rsidR="00A514CE">
        <w:rPr>
          <w:rFonts w:ascii="Times New Roman" w:hAnsi="Times New Roman"/>
          <w:sz w:val="24"/>
          <w:szCs w:val="24"/>
        </w:rPr>
        <w:t xml:space="preserve"> alapján pályázatot írt ki (1. </w:t>
      </w:r>
      <w:r w:rsidRPr="00AB699C">
        <w:rPr>
          <w:rFonts w:ascii="Times New Roman" w:hAnsi="Times New Roman"/>
          <w:sz w:val="24"/>
          <w:szCs w:val="24"/>
        </w:rPr>
        <w:t xml:space="preserve">melléklet) </w:t>
      </w:r>
      <w:r w:rsidR="00FA63C3">
        <w:rPr>
          <w:rFonts w:ascii="Times New Roman" w:hAnsi="Times New Roman"/>
          <w:sz w:val="24"/>
          <w:szCs w:val="24"/>
        </w:rPr>
        <w:t xml:space="preserve">a </w:t>
      </w:r>
      <w:r w:rsidRPr="00AB699C">
        <w:rPr>
          <w:rFonts w:ascii="Times New Roman" w:hAnsi="Times New Roman"/>
          <w:sz w:val="24"/>
          <w:szCs w:val="24"/>
        </w:rPr>
        <w:t>kerületi lakóközösségek és önkormányzati intézmények növényesítésének támogatására a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 xml:space="preserve">.000.000 forintos támogatási keret erejéig a </w:t>
      </w:r>
      <w:r w:rsidR="00A83C51" w:rsidRPr="00AB699C">
        <w:rPr>
          <w:rFonts w:ascii="Times New Roman" w:hAnsi="Times New Roman"/>
          <w:sz w:val="24"/>
          <w:szCs w:val="24"/>
        </w:rPr>
        <w:t>11</w:t>
      </w:r>
      <w:r w:rsidR="00E77B95">
        <w:rPr>
          <w:rFonts w:ascii="Times New Roman" w:hAnsi="Times New Roman"/>
          <w:sz w:val="24"/>
          <w:szCs w:val="24"/>
        </w:rPr>
        <w:t>2</w:t>
      </w:r>
      <w:r w:rsidRPr="00AB699C">
        <w:rPr>
          <w:rFonts w:ascii="Times New Roman" w:hAnsi="Times New Roman"/>
          <w:sz w:val="24"/>
          <w:szCs w:val="24"/>
        </w:rPr>
        <w:t>/202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0035A9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0035A9" w:rsidRPr="00AB699C">
        <w:rPr>
          <w:rFonts w:ascii="Times New Roman" w:hAnsi="Times New Roman"/>
          <w:sz w:val="24"/>
          <w:szCs w:val="24"/>
        </w:rPr>
        <w:t>1</w:t>
      </w:r>
      <w:r w:rsidR="00E77B95">
        <w:rPr>
          <w:rFonts w:ascii="Times New Roman" w:hAnsi="Times New Roman"/>
          <w:sz w:val="24"/>
          <w:szCs w:val="24"/>
        </w:rPr>
        <w:t>8</w:t>
      </w:r>
      <w:r w:rsidRPr="00AB699C">
        <w:rPr>
          <w:rFonts w:ascii="Times New Roman" w:hAnsi="Times New Roman"/>
          <w:sz w:val="24"/>
          <w:szCs w:val="24"/>
        </w:rPr>
        <w:t>.) határozatával (2. melléklet).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97651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r w:rsidRPr="00AB699C">
        <w:rPr>
          <w:rFonts w:ascii="Times New Roman" w:hAnsi="Times New Roman"/>
          <w:bCs/>
          <w:sz w:val="24"/>
          <w:szCs w:val="24"/>
        </w:rPr>
        <w:t xml:space="preserve">benyújtásának  határideje: a </w:t>
      </w:r>
      <w:r w:rsidRPr="00AB699C">
        <w:rPr>
          <w:rFonts w:ascii="Times New Roman" w:hAnsi="Times New Roman"/>
          <w:sz w:val="24"/>
          <w:szCs w:val="24"/>
        </w:rPr>
        <w:t>támogatási keret kimerüléséig, de legfeljebb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</w:t>
      </w:r>
      <w:r w:rsidR="00E77B95">
        <w:rPr>
          <w:rFonts w:ascii="Times New Roman" w:hAnsi="Times New Roman"/>
          <w:sz w:val="24"/>
          <w:szCs w:val="24"/>
        </w:rPr>
        <w:t>szeptember</w:t>
      </w:r>
      <w:r w:rsidRPr="00AB699C">
        <w:rPr>
          <w:rFonts w:ascii="Times New Roman" w:hAnsi="Times New Roman"/>
          <w:sz w:val="24"/>
          <w:szCs w:val="24"/>
        </w:rPr>
        <w:t xml:space="preserve"> </w:t>
      </w:r>
      <w:r w:rsidR="00E77B95">
        <w:rPr>
          <w:rFonts w:ascii="Times New Roman" w:hAnsi="Times New Roman"/>
          <w:sz w:val="24"/>
          <w:szCs w:val="24"/>
        </w:rPr>
        <w:t>15</w:t>
      </w:r>
      <w:r w:rsidRPr="00AB699C">
        <w:rPr>
          <w:rFonts w:ascii="Times New Roman" w:hAnsi="Times New Roman"/>
          <w:sz w:val="24"/>
          <w:szCs w:val="24"/>
        </w:rPr>
        <w:t>. napjáig tart</w:t>
      </w:r>
      <w:r w:rsidR="009E01C4">
        <w:rPr>
          <w:rFonts w:ascii="Times New Roman" w:hAnsi="Times New Roman"/>
          <w:sz w:val="24"/>
          <w:szCs w:val="24"/>
        </w:rPr>
        <w:t>ott</w:t>
      </w:r>
      <w:r w:rsidRPr="00AB699C">
        <w:rPr>
          <w:rFonts w:ascii="Times New Roman" w:hAnsi="Times New Roman"/>
          <w:sz w:val="24"/>
          <w:szCs w:val="24"/>
        </w:rPr>
        <w:t>.</w:t>
      </w:r>
      <w:r w:rsidRPr="00AB699C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D00FA" w:rsidRDefault="00976511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sz w:val="24"/>
          <w:szCs w:val="24"/>
        </w:rPr>
        <w:t>A pályázatok elbírálás</w:t>
      </w:r>
      <w:r>
        <w:rPr>
          <w:rFonts w:ascii="Times New Roman" w:hAnsi="Times New Roman"/>
          <w:bCs/>
          <w:sz w:val="24"/>
          <w:szCs w:val="24"/>
        </w:rPr>
        <w:t>a f</w:t>
      </w:r>
      <w:r w:rsidR="00A23DCD">
        <w:rPr>
          <w:rFonts w:ascii="Times New Roman" w:hAnsi="Times New Roman"/>
          <w:bCs/>
          <w:sz w:val="24"/>
          <w:szCs w:val="24"/>
        </w:rPr>
        <w:t>olyamatos volt, legutolsó alkal</w:t>
      </w:r>
      <w:bookmarkStart w:id="8" w:name="_GoBack"/>
      <w:bookmarkEnd w:id="8"/>
      <w:r>
        <w:rPr>
          <w:rFonts w:ascii="Times New Roman" w:hAnsi="Times New Roman"/>
          <w:bCs/>
          <w:sz w:val="24"/>
          <w:szCs w:val="24"/>
        </w:rPr>
        <w:t>omma</w:t>
      </w:r>
      <w:r w:rsidR="002E51F1">
        <w:rPr>
          <w:rFonts w:ascii="Times New Roman" w:hAnsi="Times New Roman"/>
          <w:bCs/>
          <w:sz w:val="24"/>
          <w:szCs w:val="24"/>
        </w:rPr>
        <w:t>l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A63C3">
        <w:rPr>
          <w:rFonts w:ascii="Times New Roman" w:hAnsi="Times New Roman"/>
          <w:bCs/>
          <w:sz w:val="24"/>
          <w:szCs w:val="24"/>
        </w:rPr>
        <w:t xml:space="preserve">a </w:t>
      </w:r>
      <w:r w:rsidR="009E01C4" w:rsidRPr="00AB699C">
        <w:rPr>
          <w:rFonts w:ascii="Times New Roman" w:eastAsia="Calibri" w:hAnsi="Times New Roman"/>
          <w:sz w:val="24"/>
          <w:szCs w:val="24"/>
        </w:rPr>
        <w:t xml:space="preserve">Bizottság </w:t>
      </w:r>
      <w:r w:rsidRPr="00AB699C">
        <w:rPr>
          <w:rFonts w:ascii="Times New Roman" w:eastAsia="Calibri" w:hAnsi="Times New Roman"/>
          <w:sz w:val="24"/>
          <w:szCs w:val="24"/>
        </w:rPr>
        <w:t>202</w:t>
      </w:r>
      <w:r>
        <w:rPr>
          <w:rFonts w:ascii="Times New Roman" w:eastAsia="Calibri" w:hAnsi="Times New Roman"/>
          <w:sz w:val="24"/>
          <w:szCs w:val="24"/>
        </w:rPr>
        <w:t>5</w:t>
      </w:r>
      <w:r w:rsidRPr="00AB699C">
        <w:rPr>
          <w:rFonts w:ascii="Times New Roman" w:eastAsia="Calibri" w:hAnsi="Times New Roman"/>
          <w:sz w:val="24"/>
          <w:szCs w:val="24"/>
        </w:rPr>
        <w:t xml:space="preserve">. </w:t>
      </w:r>
      <w:r w:rsidR="009E01C4">
        <w:rPr>
          <w:rFonts w:ascii="Times New Roman" w:eastAsia="Calibri" w:hAnsi="Times New Roman"/>
          <w:sz w:val="24"/>
          <w:szCs w:val="24"/>
        </w:rPr>
        <w:t xml:space="preserve">október 21. napján döntött </w:t>
      </w:r>
      <w:r>
        <w:rPr>
          <w:rFonts w:ascii="Times New Roman" w:eastAsia="Calibri" w:hAnsi="Times New Roman"/>
          <w:sz w:val="24"/>
          <w:szCs w:val="24"/>
        </w:rPr>
        <w:t>a még elbírálásra nem került pályázatokról (a</w:t>
      </w:r>
      <w:r w:rsidR="009E01C4">
        <w:rPr>
          <w:rFonts w:ascii="Times New Roman" w:eastAsia="Calibri" w:hAnsi="Times New Roman"/>
          <w:sz w:val="24"/>
          <w:szCs w:val="24"/>
        </w:rPr>
        <w:t xml:space="preserve"> pályázati határidőn belül bérkezett és a pályázati kiírásnak megfelelő </w:t>
      </w:r>
      <w:r>
        <w:rPr>
          <w:rFonts w:ascii="Times New Roman" w:eastAsia="Calibri" w:hAnsi="Times New Roman"/>
          <w:sz w:val="24"/>
          <w:szCs w:val="24"/>
        </w:rPr>
        <w:t>pályázatokról, továbbá az eredményesen</w:t>
      </w:r>
      <w:r w:rsidR="009E01C4">
        <w:rPr>
          <w:rFonts w:ascii="Times New Roman" w:eastAsia="Calibri" w:hAnsi="Times New Roman"/>
          <w:sz w:val="24"/>
          <w:szCs w:val="24"/>
        </w:rPr>
        <w:t xml:space="preserve"> hiánypót</w:t>
      </w:r>
      <w:r>
        <w:rPr>
          <w:rFonts w:ascii="Times New Roman" w:eastAsia="Calibri" w:hAnsi="Times New Roman"/>
          <w:sz w:val="24"/>
          <w:szCs w:val="24"/>
        </w:rPr>
        <w:t>olt pályázatokról).</w:t>
      </w:r>
    </w:p>
    <w:p w:rsidR="001D00FA" w:rsidRDefault="001D00F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FC316D" w:rsidRPr="00AB699C" w:rsidRDefault="00976511" w:rsidP="001D0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1D00FA" w:rsidRDefault="00FA63C3" w:rsidP="001D00FA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</w:t>
      </w:r>
      <w:r w:rsidR="00976511">
        <w:rPr>
          <w:rFonts w:ascii="Times New Roman" w:eastAsia="Calibri" w:hAnsi="Times New Roman"/>
          <w:sz w:val="24"/>
          <w:szCs w:val="24"/>
        </w:rPr>
        <w:t>Bizottság 339/2025. (X.21.) határozatában döntött  a 1078 Budapest, VII. Nefelejcs utca 17. Társasház részére nyújtott támogatás összegéről és a felhasználható támogatási célokról.</w:t>
      </w:r>
      <w:r>
        <w:rPr>
          <w:rFonts w:ascii="Times New Roman" w:eastAsia="Calibri" w:hAnsi="Times New Roman"/>
          <w:sz w:val="24"/>
          <w:szCs w:val="24"/>
        </w:rPr>
        <w:t xml:space="preserve"> (3. melléklet)</w:t>
      </w:r>
    </w:p>
    <w:p w:rsidR="001D00FA" w:rsidRDefault="001D00FA" w:rsidP="001D00FA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1D00FA" w:rsidRDefault="00976511" w:rsidP="001D00FA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Társasház részére előterjesztett támogatási összeg adminisztrációs hiba következtében tévesen került meghatározásra, </w:t>
      </w:r>
      <w:r w:rsidR="00E825E4">
        <w:rPr>
          <w:rFonts w:ascii="Times New Roman" w:eastAsia="Calibri" w:hAnsi="Times New Roman"/>
          <w:sz w:val="24"/>
          <w:szCs w:val="24"/>
        </w:rPr>
        <w:t>e</w:t>
      </w:r>
      <w:r>
        <w:rPr>
          <w:rFonts w:ascii="Times New Roman" w:eastAsia="Calibri" w:hAnsi="Times New Roman"/>
          <w:sz w:val="24"/>
          <w:szCs w:val="24"/>
        </w:rPr>
        <w:t xml:space="preserve">miatt a határozatot módosítani szükséges. </w:t>
      </w:r>
    </w:p>
    <w:p w:rsidR="00E825E4" w:rsidRDefault="00E825E4" w:rsidP="001D00FA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E825E4" w:rsidRPr="00AB699C" w:rsidRDefault="00976511" w:rsidP="00E825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A Rendelet 2.§-ában foglaltak értelmében a </w:t>
      </w:r>
      <w:r>
        <w:rPr>
          <w:rFonts w:ascii="Times New Roman" w:eastAsia="Calibri" w:hAnsi="Times New Roman"/>
          <w:sz w:val="24"/>
          <w:szCs w:val="24"/>
        </w:rPr>
        <w:t xml:space="preserve">pályázatokat a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 </w:t>
      </w:r>
      <w:r>
        <w:rPr>
          <w:rFonts w:ascii="Times New Roman" w:hAnsi="Times New Roman"/>
          <w:sz w:val="24"/>
          <w:szCs w:val="24"/>
        </w:rPr>
        <w:t>bírálja el, jogosult dönteni</w:t>
      </w:r>
      <w:r w:rsidRPr="00AB699C">
        <w:rPr>
          <w:rFonts w:ascii="Times New Roman" w:hAnsi="Times New Roman"/>
          <w:sz w:val="24"/>
          <w:szCs w:val="24"/>
        </w:rPr>
        <w:t xml:space="preserve"> a pályázatok eredményének megállapításáról, a pályázóknak nyújtandó támogatásról</w:t>
      </w:r>
      <w:r>
        <w:rPr>
          <w:rFonts w:ascii="Times New Roman" w:hAnsi="Times New Roman"/>
          <w:sz w:val="24"/>
          <w:szCs w:val="24"/>
        </w:rPr>
        <w:t>.</w:t>
      </w:r>
    </w:p>
    <w:p w:rsidR="00E825E4" w:rsidRPr="00AB699C" w:rsidRDefault="00E825E4" w:rsidP="00E825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5E4" w:rsidRDefault="00976511" w:rsidP="00E825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E825E4" w:rsidRDefault="00E825E4" w:rsidP="001D00FA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170B04" w:rsidRDefault="00170B04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295781" w:rsidRDefault="0029578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76A1F" w:rsidRDefault="00E76A1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A08B2" w:rsidRDefault="008A08B2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4600" w:rsidRDefault="00976511" w:rsidP="007346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734600" w:rsidRPr="00AB699C" w:rsidRDefault="00734600" w:rsidP="007346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825E4" w:rsidRPr="00825F9C" w:rsidRDefault="00976511" w:rsidP="00E825E4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6AC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506AC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Bizottságának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 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.../202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XI.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11</w:t>
      </w:r>
      <w:r w:rsidRPr="00506AC6">
        <w:rPr>
          <w:rFonts w:ascii="Times New Roman" w:hAnsi="Times New Roman"/>
          <w:b/>
          <w:sz w:val="24"/>
          <w:szCs w:val="24"/>
          <w:u w:val="single"/>
        </w:rPr>
        <w:t xml:space="preserve">.) </w:t>
      </w:r>
      <w:r w:rsidRPr="00825F9C">
        <w:rPr>
          <w:rFonts w:ascii="Times New Roman" w:hAnsi="Times New Roman"/>
          <w:b/>
          <w:sz w:val="24"/>
          <w:szCs w:val="24"/>
          <w:u w:val="single"/>
        </w:rPr>
        <w:t xml:space="preserve">határozata </w:t>
      </w:r>
      <w:r w:rsidR="00235703">
        <w:rPr>
          <w:rFonts w:ascii="Times New Roman" w:hAnsi="Times New Roman"/>
          <w:b/>
          <w:sz w:val="24"/>
          <w:szCs w:val="24"/>
          <w:u w:val="single"/>
        </w:rPr>
        <w:t>a</w:t>
      </w:r>
      <w:r w:rsidR="00FA63C3">
        <w:rPr>
          <w:rFonts w:ascii="Times New Roman" w:hAnsi="Times New Roman"/>
          <w:b/>
          <w:sz w:val="24"/>
          <w:szCs w:val="24"/>
          <w:u w:val="single"/>
        </w:rPr>
        <w:t xml:space="preserve"> 2025. évi növényesítési pályázati kiírás alapján benyújtott, 1078 Budapest, VII. Nefelejcs utca 17. Társasház</w:t>
      </w:r>
      <w:r w:rsidR="00A36A4C">
        <w:rPr>
          <w:rFonts w:ascii="Times New Roman" w:hAnsi="Times New Roman"/>
          <w:b/>
          <w:sz w:val="24"/>
          <w:szCs w:val="24"/>
          <w:u w:val="single"/>
        </w:rPr>
        <w:t xml:space="preserve"> pályázati döntésr</w:t>
      </w:r>
      <w:r w:rsidR="008A08B2">
        <w:rPr>
          <w:rFonts w:ascii="Times New Roman" w:hAnsi="Times New Roman"/>
          <w:b/>
          <w:sz w:val="24"/>
          <w:szCs w:val="24"/>
          <w:u w:val="single"/>
        </w:rPr>
        <w:t>ő</w:t>
      </w:r>
      <w:r w:rsidR="00A36A4C">
        <w:rPr>
          <w:rFonts w:ascii="Times New Roman" w:hAnsi="Times New Roman"/>
          <w:b/>
          <w:sz w:val="24"/>
          <w:szCs w:val="24"/>
          <w:u w:val="single"/>
        </w:rPr>
        <w:t>l szóló</w:t>
      </w:r>
      <w:r w:rsidR="0023570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35703" w:rsidRPr="00235703">
        <w:rPr>
          <w:rFonts w:ascii="Times New Roman" w:eastAsia="Calibri" w:hAnsi="Times New Roman"/>
          <w:b/>
          <w:sz w:val="24"/>
          <w:u w:val="single"/>
        </w:rPr>
        <w:t xml:space="preserve">339/2025. (X.21.) </w:t>
      </w:r>
      <w:r w:rsidRPr="00825F9C">
        <w:rPr>
          <w:rFonts w:ascii="Times New Roman" w:eastAsia="Calibri" w:hAnsi="Times New Roman"/>
          <w:b/>
          <w:sz w:val="24"/>
          <w:szCs w:val="24"/>
          <w:u w:val="single"/>
        </w:rPr>
        <w:t>határozatának módosításáról</w:t>
      </w:r>
    </w:p>
    <w:p w:rsidR="00E825E4" w:rsidRDefault="00E825E4" w:rsidP="00E825E4">
      <w:pPr>
        <w:pStyle w:val="Nincstrkz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E825E4" w:rsidRDefault="00976511" w:rsidP="000B01B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506AC6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506AC6">
        <w:rPr>
          <w:rFonts w:ascii="Times New Roman" w:hAnsi="Times New Roman"/>
          <w:iCs/>
          <w:sz w:val="24"/>
          <w:szCs w:val="24"/>
        </w:rPr>
        <w:t>Képviselő-testület</w:t>
      </w:r>
      <w:r w:rsidR="00A36A4C">
        <w:rPr>
          <w:rFonts w:ascii="Times New Roman" w:hAnsi="Times New Roman"/>
          <w:iCs/>
          <w:sz w:val="24"/>
          <w:szCs w:val="24"/>
        </w:rPr>
        <w:t>ének</w:t>
      </w:r>
      <w:r w:rsidRPr="00506AC6">
        <w:rPr>
          <w:rFonts w:ascii="Times New Roman" w:hAnsi="Times New Roman"/>
          <w:iCs/>
          <w:sz w:val="24"/>
          <w:szCs w:val="24"/>
        </w:rPr>
        <w:t xml:space="preserve"> Városüzemeltetési Bizottsága úgy dönt</w:t>
      </w:r>
      <w:r>
        <w:rPr>
          <w:rFonts w:ascii="Times New Roman" w:hAnsi="Times New Roman"/>
          <w:sz w:val="24"/>
          <w:szCs w:val="24"/>
        </w:rPr>
        <w:t>, hogy:</w:t>
      </w:r>
    </w:p>
    <w:p w:rsidR="00E825E4" w:rsidRDefault="00976511" w:rsidP="000B01BF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E825E4">
        <w:rPr>
          <w:rFonts w:ascii="Times New Roman" w:hAnsi="Times New Roman"/>
          <w:sz w:val="24"/>
          <w:szCs w:val="24"/>
        </w:rPr>
        <w:t xml:space="preserve">A </w:t>
      </w:r>
      <w:r w:rsidRPr="00E825E4">
        <w:rPr>
          <w:rFonts w:ascii="Times New Roman" w:eastAsia="Calibri" w:hAnsi="Times New Roman"/>
          <w:sz w:val="24"/>
          <w:szCs w:val="24"/>
        </w:rPr>
        <w:t xml:space="preserve">339/2025 (X.21.) határozatát módosítja, </w:t>
      </w: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BD0F8B">
        <w:rPr>
          <w:rFonts w:ascii="Times New Roman" w:hAnsi="Times New Roman"/>
          <w:b/>
          <w:sz w:val="24"/>
          <w:szCs w:val="24"/>
        </w:rPr>
        <w:t>1078 Budapest, VII. Nefelejcs utca 17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növényesítési pályázati </w:t>
      </w:r>
      <w:r>
        <w:rPr>
          <w:rFonts w:ascii="Times New Roman" w:hAnsi="Times New Roman"/>
          <w:b/>
          <w:sz w:val="24"/>
          <w:szCs w:val="24"/>
        </w:rPr>
        <w:t xml:space="preserve">kiírás alapán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250.000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kettőszázötvenezer</w:t>
      </w:r>
      <w:r w:rsidRPr="00364CE7">
        <w:rPr>
          <w:rFonts w:ascii="Times New Roman" w:hAnsi="Times New Roman"/>
          <w:b/>
          <w:sz w:val="24"/>
          <w:szCs w:val="24"/>
        </w:rPr>
        <w:t xml:space="preserve">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E825E4" w:rsidRDefault="00E825E4" w:rsidP="000B01B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E825E4" w:rsidRPr="00AB699C" w:rsidRDefault="00976511" w:rsidP="000B01BF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r w:rsidRPr="009D6A8E">
        <w:rPr>
          <w:rFonts w:ascii="Times New Roman" w:hAnsi="Times New Roman"/>
          <w:b/>
          <w:sz w:val="24"/>
          <w:szCs w:val="24"/>
        </w:rPr>
        <w:t xml:space="preserve">intenzitás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E825E4" w:rsidRDefault="00976511" w:rsidP="000B01BF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25E4" w:rsidRPr="00DD7513" w:rsidRDefault="00976511" w:rsidP="000B01B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E825E4" w:rsidRDefault="00976511" w:rsidP="000B01B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E825E4" w:rsidRDefault="00976511" w:rsidP="000B01BF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évelőkkel.</w:t>
      </w:r>
    </w:p>
    <w:p w:rsidR="00E825E4" w:rsidRPr="00BD0F8B" w:rsidRDefault="00976511" w:rsidP="000B01BF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Növényesítéshez kapcsolódó szállítás költsége.</w:t>
      </w:r>
    </w:p>
    <w:p w:rsidR="00E825E4" w:rsidRPr="000B01BF" w:rsidRDefault="00976511" w:rsidP="000B01BF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Növényesítéshez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E825E4" w:rsidRPr="00AB699C" w:rsidRDefault="00E825E4" w:rsidP="000B01BF">
      <w:pPr>
        <w:pStyle w:val="Nincstrkz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35703" w:rsidRPr="00AB699C" w:rsidRDefault="00976511" w:rsidP="000B01BF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E825E4" w:rsidRPr="00AB699C" w:rsidRDefault="00E825E4" w:rsidP="00E825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825E4" w:rsidRDefault="00976511" w:rsidP="000B0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pont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E825E4" w:rsidRDefault="000B01BF" w:rsidP="00E825E4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976511">
        <w:rPr>
          <w:rFonts w:ascii="Times New Roman" w:hAnsi="Times New Roman"/>
          <w:sz w:val="24"/>
          <w:szCs w:val="24"/>
        </w:rPr>
        <w:t xml:space="preserve">  </w:t>
      </w:r>
      <w:r w:rsidR="00976511" w:rsidRPr="00D717D0">
        <w:rPr>
          <w:rFonts w:ascii="Times New Roman" w:hAnsi="Times New Roman"/>
          <w:sz w:val="24"/>
          <w:szCs w:val="24"/>
        </w:rPr>
        <w:t>2. pont tekintetében</w:t>
      </w:r>
      <w:r w:rsidR="00976511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E825E4" w:rsidRPr="00D717D0" w:rsidRDefault="00976511" w:rsidP="000B01B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235703"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>1. pont tekintetében 202</w:t>
      </w:r>
      <w:r w:rsidR="00235703">
        <w:rPr>
          <w:rFonts w:ascii="Times New Roman" w:hAnsi="Times New Roman"/>
          <w:sz w:val="24"/>
          <w:szCs w:val="24"/>
        </w:rPr>
        <w:t>5</w:t>
      </w:r>
      <w:r w:rsidRPr="00D717D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235703">
        <w:rPr>
          <w:rFonts w:ascii="Times New Roman" w:hAnsi="Times New Roman"/>
          <w:sz w:val="24"/>
          <w:szCs w:val="24"/>
        </w:rPr>
        <w:t>november 11</w:t>
      </w:r>
      <w:r>
        <w:rPr>
          <w:rFonts w:ascii="Times New Roman" w:hAnsi="Times New Roman"/>
          <w:sz w:val="24"/>
          <w:szCs w:val="24"/>
        </w:rPr>
        <w:t>.</w:t>
      </w:r>
    </w:p>
    <w:p w:rsidR="00E825E4" w:rsidRPr="00E252F5" w:rsidRDefault="000B01BF" w:rsidP="00E825E4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976511" w:rsidRPr="00D717D0">
        <w:rPr>
          <w:rFonts w:ascii="Times New Roman" w:hAnsi="Times New Roman"/>
          <w:sz w:val="24"/>
          <w:szCs w:val="24"/>
        </w:rPr>
        <w:t>2. pont tekintetében</w:t>
      </w:r>
      <w:r w:rsidR="00976511" w:rsidRPr="00406679">
        <w:rPr>
          <w:rFonts w:ascii="Times New Roman" w:hAnsi="Times New Roman"/>
          <w:sz w:val="24"/>
          <w:szCs w:val="24"/>
        </w:rPr>
        <w:t xml:space="preserve"> 202</w:t>
      </w:r>
      <w:r w:rsidR="00976511">
        <w:rPr>
          <w:rFonts w:ascii="Times New Roman" w:hAnsi="Times New Roman"/>
          <w:sz w:val="24"/>
          <w:szCs w:val="24"/>
        </w:rPr>
        <w:t>5</w:t>
      </w:r>
      <w:r w:rsidR="00976511" w:rsidRPr="00406679">
        <w:rPr>
          <w:rFonts w:ascii="Times New Roman" w:hAnsi="Times New Roman"/>
          <w:sz w:val="24"/>
          <w:szCs w:val="24"/>
        </w:rPr>
        <w:t>.</w:t>
      </w:r>
      <w:r w:rsidR="00976511">
        <w:rPr>
          <w:rFonts w:ascii="Times New Roman" w:hAnsi="Times New Roman"/>
          <w:sz w:val="24"/>
          <w:szCs w:val="24"/>
        </w:rPr>
        <w:t xml:space="preserve"> </w:t>
      </w:r>
      <w:r w:rsidR="00235703">
        <w:rPr>
          <w:rFonts w:ascii="Times New Roman" w:hAnsi="Times New Roman"/>
          <w:sz w:val="24"/>
          <w:szCs w:val="24"/>
        </w:rPr>
        <w:t>december</w:t>
      </w:r>
      <w:r w:rsidR="00976511">
        <w:rPr>
          <w:rFonts w:ascii="Times New Roman" w:hAnsi="Times New Roman"/>
          <w:sz w:val="24"/>
          <w:szCs w:val="24"/>
        </w:rPr>
        <w:t xml:space="preserve"> 1</w:t>
      </w:r>
      <w:r w:rsidR="00235703">
        <w:rPr>
          <w:rFonts w:ascii="Times New Roman" w:hAnsi="Times New Roman"/>
          <w:sz w:val="24"/>
          <w:szCs w:val="24"/>
        </w:rPr>
        <w:t>1</w:t>
      </w:r>
      <w:r w:rsidR="00976511">
        <w:rPr>
          <w:rFonts w:ascii="Times New Roman" w:hAnsi="Times New Roman"/>
          <w:sz w:val="24"/>
          <w:szCs w:val="24"/>
        </w:rPr>
        <w:t>.</w:t>
      </w:r>
    </w:p>
    <w:p w:rsidR="00093B6E" w:rsidRPr="00093B6E" w:rsidRDefault="00093B6E" w:rsidP="00093B6E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bookmarkEnd w:id="3"/>
    <w:p w:rsidR="000A4A2F" w:rsidRDefault="000A4A2F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252F5" w:rsidRDefault="00976511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AB699C">
        <w:rPr>
          <w:rFonts w:ascii="Times New Roman" w:hAnsi="Times New Roman"/>
          <w:sz w:val="24"/>
          <w:szCs w:val="24"/>
          <w:lang w:val="x-none"/>
        </w:rPr>
        <w:t>apest</w:t>
      </w:r>
      <w:r w:rsidR="009A130A" w:rsidRPr="00C14B8C">
        <w:rPr>
          <w:rFonts w:ascii="Times New Roman" w:hAnsi="Times New Roman"/>
          <w:sz w:val="24"/>
          <w:szCs w:val="24"/>
          <w:lang w:val="x-none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="009A130A" w:rsidRPr="00C14B8C">
            <w:rPr>
              <w:rFonts w:ascii="Times New Roman" w:hAnsi="Times New Roman"/>
              <w:sz w:val="24"/>
              <w:szCs w:val="24"/>
            </w:rPr>
            <w:t>202</w:t>
          </w:r>
          <w:r w:rsidR="00B74838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="009A130A" w:rsidRPr="00C14B8C">
        <w:rPr>
          <w:rFonts w:ascii="Times New Roman" w:hAnsi="Times New Roman"/>
          <w:sz w:val="24"/>
          <w:szCs w:val="24"/>
        </w:rPr>
        <w:t>.</w:t>
      </w:r>
      <w:r w:rsidR="00313FFC" w:rsidRPr="00C14B8C">
        <w:rPr>
          <w:rFonts w:ascii="Times New Roman" w:hAnsi="Times New Roman"/>
          <w:sz w:val="24"/>
          <w:szCs w:val="24"/>
        </w:rPr>
        <w:t xml:space="preserve"> </w:t>
      </w:r>
      <w:r w:rsidR="00BD0F8B">
        <w:rPr>
          <w:rFonts w:ascii="Times New Roman" w:hAnsi="Times New Roman"/>
          <w:sz w:val="24"/>
          <w:szCs w:val="24"/>
        </w:rPr>
        <w:t xml:space="preserve">október </w:t>
      </w:r>
      <w:r w:rsidR="002368BA">
        <w:rPr>
          <w:rFonts w:ascii="Times New Roman" w:hAnsi="Times New Roman"/>
          <w:sz w:val="24"/>
          <w:szCs w:val="24"/>
        </w:rPr>
        <w:t>30</w:t>
      </w:r>
      <w:r w:rsidR="00A66269" w:rsidRPr="00E41935">
        <w:rPr>
          <w:rFonts w:ascii="Times New Roman" w:hAnsi="Times New Roman"/>
          <w:sz w:val="24"/>
          <w:szCs w:val="24"/>
        </w:rPr>
        <w:t>.</w:t>
      </w:r>
    </w:p>
    <w:p w:rsidR="00BC288E" w:rsidRDefault="00BC288E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7513" w:rsidRDefault="00DD7513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37E" w:rsidRPr="00AB699C" w:rsidRDefault="00976511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r w:rsidRPr="00AB699C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B3696C" w:rsidRDefault="00976511" w:rsidP="000A4A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AB699C">
            <w:rPr>
              <w:rFonts w:ascii="Times New Roman" w:hAnsi="Times New Roman"/>
              <w:sz w:val="24"/>
              <w:szCs w:val="24"/>
            </w:rPr>
            <w:t>Város</w:t>
          </w:r>
          <w:r w:rsidR="00BF432E">
            <w:rPr>
              <w:rFonts w:ascii="Times New Roman" w:hAnsi="Times New Roman"/>
              <w:sz w:val="24"/>
              <w:szCs w:val="24"/>
            </w:rPr>
            <w:t>fejlesztési</w:t>
          </w:r>
          <w:r w:rsidR="00767709">
            <w:rPr>
              <w:rFonts w:ascii="Times New Roman" w:hAnsi="Times New Roman"/>
              <w:sz w:val="24"/>
              <w:szCs w:val="24"/>
            </w:rPr>
            <w:t>-</w:t>
          </w:r>
          <w:r w:rsidR="00BF432E">
            <w:rPr>
              <w:rFonts w:ascii="Times New Roman" w:hAnsi="Times New Roman"/>
              <w:sz w:val="24"/>
              <w:szCs w:val="24"/>
            </w:rPr>
            <w:t xml:space="preserve"> és Üzemeltetési Főosztály </w:t>
          </w:r>
          <w:r w:rsidRPr="00AB699C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0B01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Pr="00D156AF" w:rsidRDefault="00976511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E8698C">
        <w:rPr>
          <w:rFonts w:ascii="Times New Roman" w:hAnsi="Times New Roman"/>
          <w:sz w:val="24"/>
          <w:szCs w:val="24"/>
          <w:u w:val="single"/>
        </w:rPr>
        <w:t>Az előterjesztés mellékletei:</w:t>
      </w:r>
      <w:r w:rsidRPr="00D156A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B52B2" w:rsidRPr="00AB699C" w:rsidRDefault="00976511" w:rsidP="002B52B2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1. melléklet: pályázati </w:t>
      </w:r>
      <w:r>
        <w:rPr>
          <w:rFonts w:ascii="Times New Roman" w:hAnsi="Times New Roman"/>
          <w:sz w:val="24"/>
          <w:szCs w:val="24"/>
        </w:rPr>
        <w:t>kiírás</w:t>
      </w:r>
    </w:p>
    <w:p w:rsidR="002B52B2" w:rsidRPr="002B52B2" w:rsidRDefault="00976511" w:rsidP="002B52B2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2. melléklet: </w:t>
      </w:r>
      <w:r>
        <w:rPr>
          <w:rFonts w:ascii="Times New Roman" w:hAnsi="Times New Roman"/>
          <w:sz w:val="24"/>
          <w:szCs w:val="24"/>
        </w:rPr>
        <w:t>112</w:t>
      </w:r>
      <w:r w:rsidRPr="00AB699C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(III.18</w:t>
      </w:r>
      <w:r w:rsidRPr="00AB69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AB699C">
        <w:rPr>
          <w:rFonts w:ascii="Times New Roman" w:hAnsi="Times New Roman"/>
          <w:sz w:val="24"/>
          <w:szCs w:val="24"/>
        </w:rPr>
        <w:t xml:space="preserve"> határozat a növényesítési pályázat kiírásáról</w:t>
      </w:r>
    </w:p>
    <w:p w:rsidR="00B3696C" w:rsidRPr="00AB699C" w:rsidRDefault="00976511" w:rsidP="00A97A9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97959" w:rsidRPr="00AB699C">
        <w:rPr>
          <w:rFonts w:ascii="Times New Roman" w:hAnsi="Times New Roman"/>
          <w:sz w:val="24"/>
          <w:szCs w:val="24"/>
        </w:rPr>
        <w:t xml:space="preserve">. melléklet: </w:t>
      </w:r>
      <w:r w:rsidR="00BC288E">
        <w:rPr>
          <w:rFonts w:ascii="Times New Roman" w:eastAsia="Calibri" w:hAnsi="Times New Roman"/>
          <w:sz w:val="24"/>
          <w:szCs w:val="24"/>
        </w:rPr>
        <w:t xml:space="preserve">339/2025. (X.21.) </w:t>
      </w:r>
      <w:r w:rsidR="00A36A4C">
        <w:rPr>
          <w:rFonts w:ascii="Times New Roman" w:eastAsia="Calibri" w:hAnsi="Times New Roman"/>
          <w:sz w:val="24"/>
          <w:szCs w:val="24"/>
        </w:rPr>
        <w:t xml:space="preserve">VÜB </w:t>
      </w:r>
      <w:r w:rsidR="00BC288E">
        <w:rPr>
          <w:rFonts w:ascii="Times New Roman" w:eastAsia="Calibri" w:hAnsi="Times New Roman"/>
          <w:sz w:val="24"/>
          <w:szCs w:val="24"/>
        </w:rPr>
        <w:t>határozat</w:t>
      </w:r>
    </w:p>
    <w:bookmarkEnd w:id="0"/>
    <w:bookmarkEnd w:id="1"/>
    <w:bookmarkEnd w:id="2"/>
    <w:bookmarkEnd w:id="4"/>
    <w:bookmarkEnd w:id="5"/>
    <w:bookmarkEnd w:id="6"/>
    <w:bookmarkEnd w:id="7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CBA" w:rsidRDefault="00DD5CBA">
      <w:pPr>
        <w:spacing w:after="0" w:line="240" w:lineRule="auto"/>
      </w:pPr>
      <w:r>
        <w:separator/>
      </w:r>
    </w:p>
  </w:endnote>
  <w:endnote w:type="continuationSeparator" w:id="0">
    <w:p w:rsidR="00DD5CBA" w:rsidRDefault="00DD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7651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23DC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CBA" w:rsidRDefault="00DD5CBA">
      <w:pPr>
        <w:spacing w:after="0" w:line="240" w:lineRule="auto"/>
      </w:pPr>
      <w:r>
        <w:separator/>
      </w:r>
    </w:p>
  </w:footnote>
  <w:footnote w:type="continuationSeparator" w:id="0">
    <w:p w:rsidR="00DD5CBA" w:rsidRDefault="00DD5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56E84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954BC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D5E39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7CD0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4E78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C27C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022F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E61E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0241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BBE72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34B0C6" w:tentative="1">
      <w:start w:val="1"/>
      <w:numFmt w:val="lowerLetter"/>
      <w:lvlText w:val="%2."/>
      <w:lvlJc w:val="left"/>
      <w:pPr>
        <w:ind w:left="1440" w:hanging="360"/>
      </w:pPr>
    </w:lvl>
    <w:lvl w:ilvl="2" w:tplc="1FEAD3C0" w:tentative="1">
      <w:start w:val="1"/>
      <w:numFmt w:val="lowerRoman"/>
      <w:lvlText w:val="%3."/>
      <w:lvlJc w:val="right"/>
      <w:pPr>
        <w:ind w:left="2160" w:hanging="180"/>
      </w:pPr>
    </w:lvl>
    <w:lvl w:ilvl="3" w:tplc="29CA7166" w:tentative="1">
      <w:start w:val="1"/>
      <w:numFmt w:val="decimal"/>
      <w:lvlText w:val="%4."/>
      <w:lvlJc w:val="left"/>
      <w:pPr>
        <w:ind w:left="2880" w:hanging="360"/>
      </w:pPr>
    </w:lvl>
    <w:lvl w:ilvl="4" w:tplc="CCB0FF3A" w:tentative="1">
      <w:start w:val="1"/>
      <w:numFmt w:val="lowerLetter"/>
      <w:lvlText w:val="%5."/>
      <w:lvlJc w:val="left"/>
      <w:pPr>
        <w:ind w:left="3600" w:hanging="360"/>
      </w:pPr>
    </w:lvl>
    <w:lvl w:ilvl="5" w:tplc="1C52EE5A" w:tentative="1">
      <w:start w:val="1"/>
      <w:numFmt w:val="lowerRoman"/>
      <w:lvlText w:val="%6."/>
      <w:lvlJc w:val="right"/>
      <w:pPr>
        <w:ind w:left="4320" w:hanging="180"/>
      </w:pPr>
    </w:lvl>
    <w:lvl w:ilvl="6" w:tplc="96025648" w:tentative="1">
      <w:start w:val="1"/>
      <w:numFmt w:val="decimal"/>
      <w:lvlText w:val="%7."/>
      <w:lvlJc w:val="left"/>
      <w:pPr>
        <w:ind w:left="5040" w:hanging="360"/>
      </w:pPr>
    </w:lvl>
    <w:lvl w:ilvl="7" w:tplc="6E66C902" w:tentative="1">
      <w:start w:val="1"/>
      <w:numFmt w:val="lowerLetter"/>
      <w:lvlText w:val="%8."/>
      <w:lvlJc w:val="left"/>
      <w:pPr>
        <w:ind w:left="5760" w:hanging="360"/>
      </w:pPr>
    </w:lvl>
    <w:lvl w:ilvl="8" w:tplc="E9201E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0AC67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1BA452E" w:tentative="1">
      <w:start w:val="1"/>
      <w:numFmt w:val="lowerLetter"/>
      <w:lvlText w:val="%2."/>
      <w:lvlJc w:val="left"/>
      <w:pPr>
        <w:ind w:left="1800" w:hanging="360"/>
      </w:pPr>
    </w:lvl>
    <w:lvl w:ilvl="2" w:tplc="6CC8BE7E" w:tentative="1">
      <w:start w:val="1"/>
      <w:numFmt w:val="lowerRoman"/>
      <w:lvlText w:val="%3."/>
      <w:lvlJc w:val="right"/>
      <w:pPr>
        <w:ind w:left="2520" w:hanging="180"/>
      </w:pPr>
    </w:lvl>
    <w:lvl w:ilvl="3" w:tplc="8F30AE9E" w:tentative="1">
      <w:start w:val="1"/>
      <w:numFmt w:val="decimal"/>
      <w:lvlText w:val="%4."/>
      <w:lvlJc w:val="left"/>
      <w:pPr>
        <w:ind w:left="3240" w:hanging="360"/>
      </w:pPr>
    </w:lvl>
    <w:lvl w:ilvl="4" w:tplc="53D47980" w:tentative="1">
      <w:start w:val="1"/>
      <w:numFmt w:val="lowerLetter"/>
      <w:lvlText w:val="%5."/>
      <w:lvlJc w:val="left"/>
      <w:pPr>
        <w:ind w:left="3960" w:hanging="360"/>
      </w:pPr>
    </w:lvl>
    <w:lvl w:ilvl="5" w:tplc="A5A08C3E" w:tentative="1">
      <w:start w:val="1"/>
      <w:numFmt w:val="lowerRoman"/>
      <w:lvlText w:val="%6."/>
      <w:lvlJc w:val="right"/>
      <w:pPr>
        <w:ind w:left="4680" w:hanging="180"/>
      </w:pPr>
    </w:lvl>
    <w:lvl w:ilvl="6" w:tplc="A3347888" w:tentative="1">
      <w:start w:val="1"/>
      <w:numFmt w:val="decimal"/>
      <w:lvlText w:val="%7."/>
      <w:lvlJc w:val="left"/>
      <w:pPr>
        <w:ind w:left="5400" w:hanging="360"/>
      </w:pPr>
    </w:lvl>
    <w:lvl w:ilvl="7" w:tplc="60EE2494" w:tentative="1">
      <w:start w:val="1"/>
      <w:numFmt w:val="lowerLetter"/>
      <w:lvlText w:val="%8."/>
      <w:lvlJc w:val="left"/>
      <w:pPr>
        <w:ind w:left="6120" w:hanging="360"/>
      </w:pPr>
    </w:lvl>
    <w:lvl w:ilvl="8" w:tplc="A53EDD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82EDA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26E0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604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05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6E03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DADE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72E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444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909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C80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A79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DEF2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CD1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6C22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223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AEE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A91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924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225"/>
    <w:multiLevelType w:val="hybridMultilevel"/>
    <w:tmpl w:val="D070D4F6"/>
    <w:lvl w:ilvl="0" w:tplc="055E454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6F7EA3DE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88E723E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AD25728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2CE6C94E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48F0723E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4A7CD6C8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5D0CFC00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251AC824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89673D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75045AA" w:tentative="1">
      <w:start w:val="1"/>
      <w:numFmt w:val="lowerLetter"/>
      <w:lvlText w:val="%2."/>
      <w:lvlJc w:val="left"/>
      <w:pPr>
        <w:ind w:left="1146" w:hanging="360"/>
      </w:pPr>
    </w:lvl>
    <w:lvl w:ilvl="2" w:tplc="FB6E769E" w:tentative="1">
      <w:start w:val="1"/>
      <w:numFmt w:val="lowerRoman"/>
      <w:lvlText w:val="%3."/>
      <w:lvlJc w:val="right"/>
      <w:pPr>
        <w:ind w:left="1866" w:hanging="180"/>
      </w:pPr>
    </w:lvl>
    <w:lvl w:ilvl="3" w:tplc="F8160F96" w:tentative="1">
      <w:start w:val="1"/>
      <w:numFmt w:val="decimal"/>
      <w:lvlText w:val="%4."/>
      <w:lvlJc w:val="left"/>
      <w:pPr>
        <w:ind w:left="2586" w:hanging="360"/>
      </w:pPr>
    </w:lvl>
    <w:lvl w:ilvl="4" w:tplc="4562556C" w:tentative="1">
      <w:start w:val="1"/>
      <w:numFmt w:val="lowerLetter"/>
      <w:lvlText w:val="%5."/>
      <w:lvlJc w:val="left"/>
      <w:pPr>
        <w:ind w:left="3306" w:hanging="360"/>
      </w:pPr>
    </w:lvl>
    <w:lvl w:ilvl="5" w:tplc="9710C024" w:tentative="1">
      <w:start w:val="1"/>
      <w:numFmt w:val="lowerRoman"/>
      <w:lvlText w:val="%6."/>
      <w:lvlJc w:val="right"/>
      <w:pPr>
        <w:ind w:left="4026" w:hanging="180"/>
      </w:pPr>
    </w:lvl>
    <w:lvl w:ilvl="6" w:tplc="CEB45C8E" w:tentative="1">
      <w:start w:val="1"/>
      <w:numFmt w:val="decimal"/>
      <w:lvlText w:val="%7."/>
      <w:lvlJc w:val="left"/>
      <w:pPr>
        <w:ind w:left="4746" w:hanging="360"/>
      </w:pPr>
    </w:lvl>
    <w:lvl w:ilvl="7" w:tplc="52248394" w:tentative="1">
      <w:start w:val="1"/>
      <w:numFmt w:val="lowerLetter"/>
      <w:lvlText w:val="%8."/>
      <w:lvlJc w:val="left"/>
      <w:pPr>
        <w:ind w:left="5466" w:hanging="360"/>
      </w:pPr>
    </w:lvl>
    <w:lvl w:ilvl="8" w:tplc="50E866C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A2E81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60CFD4" w:tentative="1">
      <w:start w:val="1"/>
      <w:numFmt w:val="lowerLetter"/>
      <w:lvlText w:val="%2."/>
      <w:lvlJc w:val="left"/>
      <w:pPr>
        <w:ind w:left="1440" w:hanging="360"/>
      </w:pPr>
    </w:lvl>
    <w:lvl w:ilvl="2" w:tplc="A3462352" w:tentative="1">
      <w:start w:val="1"/>
      <w:numFmt w:val="lowerRoman"/>
      <w:lvlText w:val="%3."/>
      <w:lvlJc w:val="right"/>
      <w:pPr>
        <w:ind w:left="2160" w:hanging="180"/>
      </w:pPr>
    </w:lvl>
    <w:lvl w:ilvl="3" w:tplc="450C62D0" w:tentative="1">
      <w:start w:val="1"/>
      <w:numFmt w:val="decimal"/>
      <w:lvlText w:val="%4."/>
      <w:lvlJc w:val="left"/>
      <w:pPr>
        <w:ind w:left="2880" w:hanging="360"/>
      </w:pPr>
    </w:lvl>
    <w:lvl w:ilvl="4" w:tplc="447CBBC4" w:tentative="1">
      <w:start w:val="1"/>
      <w:numFmt w:val="lowerLetter"/>
      <w:lvlText w:val="%5."/>
      <w:lvlJc w:val="left"/>
      <w:pPr>
        <w:ind w:left="3600" w:hanging="360"/>
      </w:pPr>
    </w:lvl>
    <w:lvl w:ilvl="5" w:tplc="00BA2DEE" w:tentative="1">
      <w:start w:val="1"/>
      <w:numFmt w:val="lowerRoman"/>
      <w:lvlText w:val="%6."/>
      <w:lvlJc w:val="right"/>
      <w:pPr>
        <w:ind w:left="4320" w:hanging="180"/>
      </w:pPr>
    </w:lvl>
    <w:lvl w:ilvl="6" w:tplc="8590635A" w:tentative="1">
      <w:start w:val="1"/>
      <w:numFmt w:val="decimal"/>
      <w:lvlText w:val="%7."/>
      <w:lvlJc w:val="left"/>
      <w:pPr>
        <w:ind w:left="5040" w:hanging="360"/>
      </w:pPr>
    </w:lvl>
    <w:lvl w:ilvl="7" w:tplc="CBCCE088" w:tentative="1">
      <w:start w:val="1"/>
      <w:numFmt w:val="lowerLetter"/>
      <w:lvlText w:val="%8."/>
      <w:lvlJc w:val="left"/>
      <w:pPr>
        <w:ind w:left="5760" w:hanging="360"/>
      </w:pPr>
    </w:lvl>
    <w:lvl w:ilvl="8" w:tplc="7018B6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79A92D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0665E70">
      <w:start w:val="1"/>
      <w:numFmt w:val="lowerLetter"/>
      <w:lvlText w:val="%2."/>
      <w:lvlJc w:val="left"/>
      <w:pPr>
        <w:ind w:left="1365" w:hanging="360"/>
      </w:pPr>
    </w:lvl>
    <w:lvl w:ilvl="2" w:tplc="7286018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34E86B2" w:tentative="1">
      <w:start w:val="1"/>
      <w:numFmt w:val="decimal"/>
      <w:lvlText w:val="%4."/>
      <w:lvlJc w:val="left"/>
      <w:pPr>
        <w:ind w:left="2805" w:hanging="360"/>
      </w:pPr>
    </w:lvl>
    <w:lvl w:ilvl="4" w:tplc="FCD0500A" w:tentative="1">
      <w:start w:val="1"/>
      <w:numFmt w:val="lowerLetter"/>
      <w:lvlText w:val="%5."/>
      <w:lvlJc w:val="left"/>
      <w:pPr>
        <w:ind w:left="3525" w:hanging="360"/>
      </w:pPr>
    </w:lvl>
    <w:lvl w:ilvl="5" w:tplc="0002AE7E" w:tentative="1">
      <w:start w:val="1"/>
      <w:numFmt w:val="lowerRoman"/>
      <w:lvlText w:val="%6."/>
      <w:lvlJc w:val="right"/>
      <w:pPr>
        <w:ind w:left="4245" w:hanging="180"/>
      </w:pPr>
    </w:lvl>
    <w:lvl w:ilvl="6" w:tplc="955463F4" w:tentative="1">
      <w:start w:val="1"/>
      <w:numFmt w:val="decimal"/>
      <w:lvlText w:val="%7."/>
      <w:lvlJc w:val="left"/>
      <w:pPr>
        <w:ind w:left="4965" w:hanging="360"/>
      </w:pPr>
    </w:lvl>
    <w:lvl w:ilvl="7" w:tplc="219CB776" w:tentative="1">
      <w:start w:val="1"/>
      <w:numFmt w:val="lowerLetter"/>
      <w:lvlText w:val="%8."/>
      <w:lvlJc w:val="left"/>
      <w:pPr>
        <w:ind w:left="5685" w:hanging="360"/>
      </w:pPr>
    </w:lvl>
    <w:lvl w:ilvl="8" w:tplc="9C54E4A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0B62F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85610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30BD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1001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EE4A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4E1E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20C5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4A4E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904F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243426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9A5D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6EEF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343C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747C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0C98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2E99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5678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E6E9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0AC78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D6696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8ECE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F3EA0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048B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0CE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40CC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66F5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6AB4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3480A390">
      <w:start w:val="1"/>
      <w:numFmt w:val="upperLetter"/>
      <w:lvlText w:val="%1."/>
      <w:lvlJc w:val="left"/>
      <w:pPr>
        <w:ind w:left="720" w:hanging="360"/>
      </w:pPr>
    </w:lvl>
    <w:lvl w:ilvl="1" w:tplc="57FA79F2" w:tentative="1">
      <w:start w:val="1"/>
      <w:numFmt w:val="lowerLetter"/>
      <w:lvlText w:val="%2."/>
      <w:lvlJc w:val="left"/>
      <w:pPr>
        <w:ind w:left="1440" w:hanging="360"/>
      </w:pPr>
    </w:lvl>
    <w:lvl w:ilvl="2" w:tplc="AF060594" w:tentative="1">
      <w:start w:val="1"/>
      <w:numFmt w:val="lowerRoman"/>
      <w:lvlText w:val="%3."/>
      <w:lvlJc w:val="right"/>
      <w:pPr>
        <w:ind w:left="2160" w:hanging="180"/>
      </w:pPr>
    </w:lvl>
    <w:lvl w:ilvl="3" w:tplc="6BDC6F54" w:tentative="1">
      <w:start w:val="1"/>
      <w:numFmt w:val="decimal"/>
      <w:lvlText w:val="%4."/>
      <w:lvlJc w:val="left"/>
      <w:pPr>
        <w:ind w:left="2880" w:hanging="360"/>
      </w:pPr>
    </w:lvl>
    <w:lvl w:ilvl="4" w:tplc="6BFAC834" w:tentative="1">
      <w:start w:val="1"/>
      <w:numFmt w:val="lowerLetter"/>
      <w:lvlText w:val="%5."/>
      <w:lvlJc w:val="left"/>
      <w:pPr>
        <w:ind w:left="3600" w:hanging="360"/>
      </w:pPr>
    </w:lvl>
    <w:lvl w:ilvl="5" w:tplc="25EC49B2" w:tentative="1">
      <w:start w:val="1"/>
      <w:numFmt w:val="lowerRoman"/>
      <w:lvlText w:val="%6."/>
      <w:lvlJc w:val="right"/>
      <w:pPr>
        <w:ind w:left="4320" w:hanging="180"/>
      </w:pPr>
    </w:lvl>
    <w:lvl w:ilvl="6" w:tplc="9B5EF3CC" w:tentative="1">
      <w:start w:val="1"/>
      <w:numFmt w:val="decimal"/>
      <w:lvlText w:val="%7."/>
      <w:lvlJc w:val="left"/>
      <w:pPr>
        <w:ind w:left="5040" w:hanging="360"/>
      </w:pPr>
    </w:lvl>
    <w:lvl w:ilvl="7" w:tplc="691CB648" w:tentative="1">
      <w:start w:val="1"/>
      <w:numFmt w:val="lowerLetter"/>
      <w:lvlText w:val="%8."/>
      <w:lvlJc w:val="left"/>
      <w:pPr>
        <w:ind w:left="5760" w:hanging="360"/>
      </w:pPr>
    </w:lvl>
    <w:lvl w:ilvl="8" w:tplc="77707B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5A7F"/>
    <w:multiLevelType w:val="hybridMultilevel"/>
    <w:tmpl w:val="695C47C4"/>
    <w:lvl w:ilvl="0" w:tplc="88FCBC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02C99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664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8F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9A5D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C853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045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CE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9A2A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36D73"/>
    <w:multiLevelType w:val="hybridMultilevel"/>
    <w:tmpl w:val="BB52F140"/>
    <w:lvl w:ilvl="0" w:tplc="56C431E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7260AE6" w:tentative="1">
      <w:start w:val="1"/>
      <w:numFmt w:val="lowerLetter"/>
      <w:lvlText w:val="%2."/>
      <w:lvlJc w:val="left"/>
      <w:pPr>
        <w:ind w:left="1800" w:hanging="360"/>
      </w:pPr>
    </w:lvl>
    <w:lvl w:ilvl="2" w:tplc="892022C8" w:tentative="1">
      <w:start w:val="1"/>
      <w:numFmt w:val="lowerRoman"/>
      <w:lvlText w:val="%3."/>
      <w:lvlJc w:val="right"/>
      <w:pPr>
        <w:ind w:left="2520" w:hanging="180"/>
      </w:pPr>
    </w:lvl>
    <w:lvl w:ilvl="3" w:tplc="D51E887A" w:tentative="1">
      <w:start w:val="1"/>
      <w:numFmt w:val="decimal"/>
      <w:lvlText w:val="%4."/>
      <w:lvlJc w:val="left"/>
      <w:pPr>
        <w:ind w:left="3240" w:hanging="360"/>
      </w:pPr>
    </w:lvl>
    <w:lvl w:ilvl="4" w:tplc="2298A406" w:tentative="1">
      <w:start w:val="1"/>
      <w:numFmt w:val="lowerLetter"/>
      <w:lvlText w:val="%5."/>
      <w:lvlJc w:val="left"/>
      <w:pPr>
        <w:ind w:left="3960" w:hanging="360"/>
      </w:pPr>
    </w:lvl>
    <w:lvl w:ilvl="5" w:tplc="E1DE91EA" w:tentative="1">
      <w:start w:val="1"/>
      <w:numFmt w:val="lowerRoman"/>
      <w:lvlText w:val="%6."/>
      <w:lvlJc w:val="right"/>
      <w:pPr>
        <w:ind w:left="4680" w:hanging="180"/>
      </w:pPr>
    </w:lvl>
    <w:lvl w:ilvl="6" w:tplc="32CE77C4" w:tentative="1">
      <w:start w:val="1"/>
      <w:numFmt w:val="decimal"/>
      <w:lvlText w:val="%7."/>
      <w:lvlJc w:val="left"/>
      <w:pPr>
        <w:ind w:left="5400" w:hanging="360"/>
      </w:pPr>
    </w:lvl>
    <w:lvl w:ilvl="7" w:tplc="1AE059BA" w:tentative="1">
      <w:start w:val="1"/>
      <w:numFmt w:val="lowerLetter"/>
      <w:lvlText w:val="%8."/>
      <w:lvlJc w:val="left"/>
      <w:pPr>
        <w:ind w:left="6120" w:hanging="360"/>
      </w:pPr>
    </w:lvl>
    <w:lvl w:ilvl="8" w:tplc="A52066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61136E"/>
    <w:multiLevelType w:val="hybridMultilevel"/>
    <w:tmpl w:val="565C90FC"/>
    <w:lvl w:ilvl="0" w:tplc="BD96B7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E0896B8" w:tentative="1">
      <w:start w:val="1"/>
      <w:numFmt w:val="lowerLetter"/>
      <w:lvlText w:val="%2."/>
      <w:lvlJc w:val="left"/>
      <w:pPr>
        <w:ind w:left="1440" w:hanging="360"/>
      </w:pPr>
    </w:lvl>
    <w:lvl w:ilvl="2" w:tplc="7E2CE870" w:tentative="1">
      <w:start w:val="1"/>
      <w:numFmt w:val="lowerRoman"/>
      <w:lvlText w:val="%3."/>
      <w:lvlJc w:val="right"/>
      <w:pPr>
        <w:ind w:left="2160" w:hanging="180"/>
      </w:pPr>
    </w:lvl>
    <w:lvl w:ilvl="3" w:tplc="D8E0BC86" w:tentative="1">
      <w:start w:val="1"/>
      <w:numFmt w:val="decimal"/>
      <w:lvlText w:val="%4."/>
      <w:lvlJc w:val="left"/>
      <w:pPr>
        <w:ind w:left="2880" w:hanging="360"/>
      </w:pPr>
    </w:lvl>
    <w:lvl w:ilvl="4" w:tplc="033C6900" w:tentative="1">
      <w:start w:val="1"/>
      <w:numFmt w:val="lowerLetter"/>
      <w:lvlText w:val="%5."/>
      <w:lvlJc w:val="left"/>
      <w:pPr>
        <w:ind w:left="3600" w:hanging="360"/>
      </w:pPr>
    </w:lvl>
    <w:lvl w:ilvl="5" w:tplc="8E66545C" w:tentative="1">
      <w:start w:val="1"/>
      <w:numFmt w:val="lowerRoman"/>
      <w:lvlText w:val="%6."/>
      <w:lvlJc w:val="right"/>
      <w:pPr>
        <w:ind w:left="4320" w:hanging="180"/>
      </w:pPr>
    </w:lvl>
    <w:lvl w:ilvl="6" w:tplc="D7F682BE" w:tentative="1">
      <w:start w:val="1"/>
      <w:numFmt w:val="decimal"/>
      <w:lvlText w:val="%7."/>
      <w:lvlJc w:val="left"/>
      <w:pPr>
        <w:ind w:left="5040" w:hanging="360"/>
      </w:pPr>
    </w:lvl>
    <w:lvl w:ilvl="7" w:tplc="4BAEA1FA" w:tentative="1">
      <w:start w:val="1"/>
      <w:numFmt w:val="lowerLetter"/>
      <w:lvlText w:val="%8."/>
      <w:lvlJc w:val="left"/>
      <w:pPr>
        <w:ind w:left="5760" w:hanging="360"/>
      </w:pPr>
    </w:lvl>
    <w:lvl w:ilvl="8" w:tplc="91D62E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27462E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6412EE" w:tentative="1">
      <w:start w:val="1"/>
      <w:numFmt w:val="lowerLetter"/>
      <w:lvlText w:val="%2."/>
      <w:lvlJc w:val="left"/>
      <w:pPr>
        <w:ind w:left="1440" w:hanging="360"/>
      </w:pPr>
    </w:lvl>
    <w:lvl w:ilvl="2" w:tplc="7E3AE4CC" w:tentative="1">
      <w:start w:val="1"/>
      <w:numFmt w:val="lowerRoman"/>
      <w:lvlText w:val="%3."/>
      <w:lvlJc w:val="right"/>
      <w:pPr>
        <w:ind w:left="2160" w:hanging="180"/>
      </w:pPr>
    </w:lvl>
    <w:lvl w:ilvl="3" w:tplc="24DC817A" w:tentative="1">
      <w:start w:val="1"/>
      <w:numFmt w:val="decimal"/>
      <w:lvlText w:val="%4."/>
      <w:lvlJc w:val="left"/>
      <w:pPr>
        <w:ind w:left="2880" w:hanging="360"/>
      </w:pPr>
    </w:lvl>
    <w:lvl w:ilvl="4" w:tplc="BF465668" w:tentative="1">
      <w:start w:val="1"/>
      <w:numFmt w:val="lowerLetter"/>
      <w:lvlText w:val="%5."/>
      <w:lvlJc w:val="left"/>
      <w:pPr>
        <w:ind w:left="3600" w:hanging="360"/>
      </w:pPr>
    </w:lvl>
    <w:lvl w:ilvl="5" w:tplc="4B742F78" w:tentative="1">
      <w:start w:val="1"/>
      <w:numFmt w:val="lowerRoman"/>
      <w:lvlText w:val="%6."/>
      <w:lvlJc w:val="right"/>
      <w:pPr>
        <w:ind w:left="4320" w:hanging="180"/>
      </w:pPr>
    </w:lvl>
    <w:lvl w:ilvl="6" w:tplc="7C44CEAC" w:tentative="1">
      <w:start w:val="1"/>
      <w:numFmt w:val="decimal"/>
      <w:lvlText w:val="%7."/>
      <w:lvlJc w:val="left"/>
      <w:pPr>
        <w:ind w:left="5040" w:hanging="360"/>
      </w:pPr>
    </w:lvl>
    <w:lvl w:ilvl="7" w:tplc="526EC962" w:tentative="1">
      <w:start w:val="1"/>
      <w:numFmt w:val="lowerLetter"/>
      <w:lvlText w:val="%8."/>
      <w:lvlJc w:val="left"/>
      <w:pPr>
        <w:ind w:left="5760" w:hanging="360"/>
      </w:pPr>
    </w:lvl>
    <w:lvl w:ilvl="8" w:tplc="6276B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E2BA90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666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36EF5A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B0262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F5E6B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2E67F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1A1E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C6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FCEC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CA7EDD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2B4B0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8CB0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5E09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7ECB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8E826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E810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F42D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C46D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1181A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8AE4E0" w:tentative="1">
      <w:start w:val="1"/>
      <w:numFmt w:val="lowerLetter"/>
      <w:lvlText w:val="%2."/>
      <w:lvlJc w:val="left"/>
      <w:pPr>
        <w:ind w:left="1440" w:hanging="360"/>
      </w:pPr>
    </w:lvl>
    <w:lvl w:ilvl="2" w:tplc="0658D8A8" w:tentative="1">
      <w:start w:val="1"/>
      <w:numFmt w:val="lowerRoman"/>
      <w:lvlText w:val="%3."/>
      <w:lvlJc w:val="right"/>
      <w:pPr>
        <w:ind w:left="2160" w:hanging="180"/>
      </w:pPr>
    </w:lvl>
    <w:lvl w:ilvl="3" w:tplc="35AEB580" w:tentative="1">
      <w:start w:val="1"/>
      <w:numFmt w:val="decimal"/>
      <w:lvlText w:val="%4."/>
      <w:lvlJc w:val="left"/>
      <w:pPr>
        <w:ind w:left="2880" w:hanging="360"/>
      </w:pPr>
    </w:lvl>
    <w:lvl w:ilvl="4" w:tplc="9E189C66" w:tentative="1">
      <w:start w:val="1"/>
      <w:numFmt w:val="lowerLetter"/>
      <w:lvlText w:val="%5."/>
      <w:lvlJc w:val="left"/>
      <w:pPr>
        <w:ind w:left="3600" w:hanging="360"/>
      </w:pPr>
    </w:lvl>
    <w:lvl w:ilvl="5" w:tplc="5BA4143A" w:tentative="1">
      <w:start w:val="1"/>
      <w:numFmt w:val="lowerRoman"/>
      <w:lvlText w:val="%6."/>
      <w:lvlJc w:val="right"/>
      <w:pPr>
        <w:ind w:left="4320" w:hanging="180"/>
      </w:pPr>
    </w:lvl>
    <w:lvl w:ilvl="6" w:tplc="6E0404AE" w:tentative="1">
      <w:start w:val="1"/>
      <w:numFmt w:val="decimal"/>
      <w:lvlText w:val="%7."/>
      <w:lvlJc w:val="left"/>
      <w:pPr>
        <w:ind w:left="5040" w:hanging="360"/>
      </w:pPr>
    </w:lvl>
    <w:lvl w:ilvl="7" w:tplc="DFF8EC96" w:tentative="1">
      <w:start w:val="1"/>
      <w:numFmt w:val="lowerLetter"/>
      <w:lvlText w:val="%8."/>
      <w:lvlJc w:val="left"/>
      <w:pPr>
        <w:ind w:left="5760" w:hanging="360"/>
      </w:pPr>
    </w:lvl>
    <w:lvl w:ilvl="8" w:tplc="E9C8362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7"/>
  </w:num>
  <w:num w:numId="22">
    <w:abstractNumId w:val="15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5A9"/>
    <w:rsid w:val="0000377F"/>
    <w:rsid w:val="00007FC3"/>
    <w:rsid w:val="0001036B"/>
    <w:rsid w:val="00010AE5"/>
    <w:rsid w:val="00011A85"/>
    <w:rsid w:val="00014441"/>
    <w:rsid w:val="00014E26"/>
    <w:rsid w:val="000161C1"/>
    <w:rsid w:val="0002163C"/>
    <w:rsid w:val="000227B0"/>
    <w:rsid w:val="00023194"/>
    <w:rsid w:val="000242FB"/>
    <w:rsid w:val="00032DA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6F4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B6E"/>
    <w:rsid w:val="00095598"/>
    <w:rsid w:val="0009637D"/>
    <w:rsid w:val="000967ED"/>
    <w:rsid w:val="0009760D"/>
    <w:rsid w:val="000A1488"/>
    <w:rsid w:val="000A3C4E"/>
    <w:rsid w:val="000A3DFE"/>
    <w:rsid w:val="000A4257"/>
    <w:rsid w:val="000A4A2F"/>
    <w:rsid w:val="000A7C1A"/>
    <w:rsid w:val="000B01BF"/>
    <w:rsid w:val="000B082D"/>
    <w:rsid w:val="000B4712"/>
    <w:rsid w:val="000B5C82"/>
    <w:rsid w:val="000B78F9"/>
    <w:rsid w:val="000B7E87"/>
    <w:rsid w:val="000C4D03"/>
    <w:rsid w:val="000C7275"/>
    <w:rsid w:val="000D252A"/>
    <w:rsid w:val="000D2F74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0B04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0FA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703"/>
    <w:rsid w:val="0023583D"/>
    <w:rsid w:val="00235AFF"/>
    <w:rsid w:val="002367AC"/>
    <w:rsid w:val="002368BA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781"/>
    <w:rsid w:val="002962A9"/>
    <w:rsid w:val="00297ABF"/>
    <w:rsid w:val="002A0821"/>
    <w:rsid w:val="002A487D"/>
    <w:rsid w:val="002A715E"/>
    <w:rsid w:val="002B460C"/>
    <w:rsid w:val="002B4659"/>
    <w:rsid w:val="002B52B2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F1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FF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CE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679"/>
    <w:rsid w:val="00411792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2A55"/>
    <w:rsid w:val="004F462C"/>
    <w:rsid w:val="00500E47"/>
    <w:rsid w:val="00504D5D"/>
    <w:rsid w:val="005050BC"/>
    <w:rsid w:val="00506AC6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7B87"/>
    <w:rsid w:val="00552B97"/>
    <w:rsid w:val="00553527"/>
    <w:rsid w:val="00554281"/>
    <w:rsid w:val="00554664"/>
    <w:rsid w:val="005573D2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2AD2"/>
    <w:rsid w:val="00734600"/>
    <w:rsid w:val="0073684A"/>
    <w:rsid w:val="00740A6D"/>
    <w:rsid w:val="007476D8"/>
    <w:rsid w:val="00751C09"/>
    <w:rsid w:val="0076064B"/>
    <w:rsid w:val="00763031"/>
    <w:rsid w:val="0076462C"/>
    <w:rsid w:val="0076500A"/>
    <w:rsid w:val="00766847"/>
    <w:rsid w:val="00767709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61E2"/>
    <w:rsid w:val="00807F3C"/>
    <w:rsid w:val="00813491"/>
    <w:rsid w:val="00814AFE"/>
    <w:rsid w:val="00815911"/>
    <w:rsid w:val="00815922"/>
    <w:rsid w:val="00822903"/>
    <w:rsid w:val="00825F9C"/>
    <w:rsid w:val="00826A00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08B2"/>
    <w:rsid w:val="008A137E"/>
    <w:rsid w:val="008A1E18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5422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6511"/>
    <w:rsid w:val="00977E2E"/>
    <w:rsid w:val="0098020D"/>
    <w:rsid w:val="0098093B"/>
    <w:rsid w:val="00982D3F"/>
    <w:rsid w:val="00982F53"/>
    <w:rsid w:val="00986C18"/>
    <w:rsid w:val="00986C1A"/>
    <w:rsid w:val="00992133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A8E"/>
    <w:rsid w:val="009D71F9"/>
    <w:rsid w:val="009E01C4"/>
    <w:rsid w:val="009E10C7"/>
    <w:rsid w:val="009E38B2"/>
    <w:rsid w:val="009E6757"/>
    <w:rsid w:val="00A0066D"/>
    <w:rsid w:val="00A02F08"/>
    <w:rsid w:val="00A02FC0"/>
    <w:rsid w:val="00A03BA7"/>
    <w:rsid w:val="00A053FF"/>
    <w:rsid w:val="00A077D3"/>
    <w:rsid w:val="00A07FAE"/>
    <w:rsid w:val="00A12337"/>
    <w:rsid w:val="00A12879"/>
    <w:rsid w:val="00A133F5"/>
    <w:rsid w:val="00A1729F"/>
    <w:rsid w:val="00A21121"/>
    <w:rsid w:val="00A23DCD"/>
    <w:rsid w:val="00A261D4"/>
    <w:rsid w:val="00A27973"/>
    <w:rsid w:val="00A3085C"/>
    <w:rsid w:val="00A308F7"/>
    <w:rsid w:val="00A32E55"/>
    <w:rsid w:val="00A349C1"/>
    <w:rsid w:val="00A36A4C"/>
    <w:rsid w:val="00A37898"/>
    <w:rsid w:val="00A4131A"/>
    <w:rsid w:val="00A43C79"/>
    <w:rsid w:val="00A514CE"/>
    <w:rsid w:val="00A525D4"/>
    <w:rsid w:val="00A54020"/>
    <w:rsid w:val="00A56E8A"/>
    <w:rsid w:val="00A65E90"/>
    <w:rsid w:val="00A66269"/>
    <w:rsid w:val="00A67302"/>
    <w:rsid w:val="00A74E62"/>
    <w:rsid w:val="00A74E70"/>
    <w:rsid w:val="00A765ED"/>
    <w:rsid w:val="00A829A3"/>
    <w:rsid w:val="00A836A3"/>
    <w:rsid w:val="00A83C51"/>
    <w:rsid w:val="00A902E0"/>
    <w:rsid w:val="00A936FB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9C"/>
    <w:rsid w:val="00AB69F1"/>
    <w:rsid w:val="00AC25B3"/>
    <w:rsid w:val="00AC38C1"/>
    <w:rsid w:val="00AC511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483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288E"/>
    <w:rsid w:val="00BC4DE8"/>
    <w:rsid w:val="00BC74CC"/>
    <w:rsid w:val="00BC7528"/>
    <w:rsid w:val="00BD0F8B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32E"/>
    <w:rsid w:val="00BF5953"/>
    <w:rsid w:val="00BF79D6"/>
    <w:rsid w:val="00BF7A0E"/>
    <w:rsid w:val="00C07130"/>
    <w:rsid w:val="00C07EFB"/>
    <w:rsid w:val="00C10010"/>
    <w:rsid w:val="00C12D17"/>
    <w:rsid w:val="00C13EF5"/>
    <w:rsid w:val="00C14B8C"/>
    <w:rsid w:val="00C2533E"/>
    <w:rsid w:val="00C263DA"/>
    <w:rsid w:val="00C401BC"/>
    <w:rsid w:val="00C405A9"/>
    <w:rsid w:val="00C40E7E"/>
    <w:rsid w:val="00C449F6"/>
    <w:rsid w:val="00C463CA"/>
    <w:rsid w:val="00C477CD"/>
    <w:rsid w:val="00C479C1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649A"/>
    <w:rsid w:val="00C805E8"/>
    <w:rsid w:val="00C82629"/>
    <w:rsid w:val="00C84795"/>
    <w:rsid w:val="00C9389D"/>
    <w:rsid w:val="00C94AE7"/>
    <w:rsid w:val="00C97959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6AF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1550"/>
    <w:rsid w:val="00D533B0"/>
    <w:rsid w:val="00D61BC7"/>
    <w:rsid w:val="00D6348B"/>
    <w:rsid w:val="00D717D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813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5CBA"/>
    <w:rsid w:val="00DD7513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41935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A1F"/>
    <w:rsid w:val="00E77722"/>
    <w:rsid w:val="00E77B95"/>
    <w:rsid w:val="00E81B70"/>
    <w:rsid w:val="00E825E4"/>
    <w:rsid w:val="00E84B1F"/>
    <w:rsid w:val="00E85A9A"/>
    <w:rsid w:val="00E8698C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233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2B8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3C3"/>
    <w:rsid w:val="00FB0546"/>
    <w:rsid w:val="00FB1DE3"/>
    <w:rsid w:val="00FB4D8A"/>
    <w:rsid w:val="00FB6E6D"/>
    <w:rsid w:val="00FC03C2"/>
    <w:rsid w:val="00FC316D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5394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8A08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8265F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8265F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8265F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8265F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8265F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8265F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8265F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F8265F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F8265F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F8265F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C0060"/>
    <w:rsid w:val="002E6980"/>
    <w:rsid w:val="005C29E7"/>
    <w:rsid w:val="006509A0"/>
    <w:rsid w:val="007352BE"/>
    <w:rsid w:val="00793CD7"/>
    <w:rsid w:val="00857BC2"/>
    <w:rsid w:val="009C05C1"/>
    <w:rsid w:val="00B74D72"/>
    <w:rsid w:val="00B85B80"/>
    <w:rsid w:val="00CC482A"/>
    <w:rsid w:val="00D5156B"/>
    <w:rsid w:val="00D64E73"/>
    <w:rsid w:val="00F8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E6980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  <w:style w:type="paragraph" w:customStyle="1" w:styleId="62A05AD26E424D4C87DDC80725391F40">
    <w:name w:val="62A05AD26E424D4C87DDC80725391F40"/>
    <w:rsid w:val="007352BE"/>
  </w:style>
  <w:style w:type="paragraph" w:customStyle="1" w:styleId="EA356403977B46F2A82C5E08E17A09BF">
    <w:name w:val="EA356403977B46F2A82C5E08E17A09BF"/>
    <w:rsid w:val="007352BE"/>
  </w:style>
  <w:style w:type="paragraph" w:customStyle="1" w:styleId="CEEF53A2AA1B42318FF18CFE33038084">
    <w:name w:val="CEEF53A2AA1B42318FF18CFE33038084"/>
    <w:rsid w:val="002E6980"/>
  </w:style>
  <w:style w:type="paragraph" w:customStyle="1" w:styleId="D27E9F0EBAF64140A8CCF3A95D98763D">
    <w:name w:val="D27E9F0EBAF64140A8CCF3A95D98763D"/>
    <w:rsid w:val="002E6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FAD5D-586B-4B6D-A608-8F54E856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568</Words>
  <Characters>3920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</cp:revision>
  <cp:lastPrinted>2015-06-19T08:32:00Z</cp:lastPrinted>
  <dcterms:created xsi:type="dcterms:W3CDTF">2022-09-21T10:19:00Z</dcterms:created>
  <dcterms:modified xsi:type="dcterms:W3CDTF">2025-11-06T09:15:00Z</dcterms:modified>
</cp:coreProperties>
</file>